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C1" w:rsidRPr="00F979BA" w:rsidRDefault="001A5EC1" w:rsidP="001A5EC1">
      <w:pPr>
        <w:jc w:val="center"/>
        <w:rPr>
          <w:b/>
          <w:sz w:val="24"/>
          <w:szCs w:val="24"/>
        </w:rPr>
      </w:pPr>
      <w:r w:rsidRPr="00F979BA">
        <w:rPr>
          <w:b/>
          <w:sz w:val="24"/>
          <w:szCs w:val="24"/>
        </w:rPr>
        <w:t xml:space="preserve">Майстер-клас </w:t>
      </w:r>
    </w:p>
    <w:p w:rsidR="001A5EC1" w:rsidRPr="00F979BA" w:rsidRDefault="001A5EC1" w:rsidP="001A5EC1">
      <w:pPr>
        <w:jc w:val="center"/>
        <w:rPr>
          <w:b/>
          <w:sz w:val="24"/>
          <w:szCs w:val="24"/>
        </w:rPr>
      </w:pPr>
      <w:r w:rsidRPr="00F979BA">
        <w:rPr>
          <w:b/>
          <w:sz w:val="24"/>
          <w:szCs w:val="24"/>
        </w:rPr>
        <w:t xml:space="preserve">на тему: </w:t>
      </w:r>
    </w:p>
    <w:p w:rsidR="001A5EC1" w:rsidRPr="001A5EC1" w:rsidRDefault="00F42981" w:rsidP="001A5EC1">
      <w:pPr>
        <w:jc w:val="center"/>
        <w:rPr>
          <w:b/>
          <w:sz w:val="24"/>
          <w:szCs w:val="24"/>
        </w:rPr>
      </w:pPr>
      <w:r w:rsidRPr="00F979BA">
        <w:rPr>
          <w:b/>
          <w:sz w:val="24"/>
          <w:szCs w:val="24"/>
        </w:rPr>
        <w:t>«</w:t>
      </w:r>
      <w:r w:rsidR="006A4718" w:rsidRPr="00F979BA">
        <w:rPr>
          <w:rFonts w:eastAsiaTheme="minorHAnsi"/>
          <w:b/>
          <w:sz w:val="24"/>
          <w:szCs w:val="24"/>
        </w:rPr>
        <w:t>Хірургічне лікування раку шкіри:онкологічна радикальність і реконструктивні</w:t>
      </w:r>
      <w:r w:rsidR="006A4718" w:rsidRPr="001A5EC1">
        <w:rPr>
          <w:rFonts w:eastAsiaTheme="minorHAnsi"/>
          <w:b/>
          <w:sz w:val="24"/>
          <w:szCs w:val="24"/>
        </w:rPr>
        <w:t xml:space="preserve"> рішення</w:t>
      </w:r>
      <w:r w:rsidRPr="001A5EC1">
        <w:rPr>
          <w:b/>
          <w:sz w:val="24"/>
          <w:szCs w:val="24"/>
        </w:rPr>
        <w:t xml:space="preserve">» </w:t>
      </w:r>
    </w:p>
    <w:p w:rsidR="000B7BD4" w:rsidRPr="00D54CAB" w:rsidRDefault="001A5EC1" w:rsidP="001A5EC1">
      <w:pPr>
        <w:spacing w:before="75" w:line="322" w:lineRule="exact"/>
        <w:ind w:right="144"/>
        <w:jc w:val="center"/>
        <w:rPr>
          <w:b/>
          <w:sz w:val="24"/>
          <w:szCs w:val="24"/>
        </w:rPr>
      </w:pPr>
      <w:r w:rsidRPr="00D54CAB">
        <w:rPr>
          <w:b/>
          <w:sz w:val="24"/>
          <w:szCs w:val="24"/>
          <w:highlight w:val="yellow"/>
        </w:rPr>
        <w:t>01</w:t>
      </w:r>
      <w:r w:rsidR="00F42981" w:rsidRPr="00D54CAB">
        <w:rPr>
          <w:b/>
          <w:sz w:val="24"/>
          <w:szCs w:val="24"/>
          <w:highlight w:val="yellow"/>
        </w:rPr>
        <w:t xml:space="preserve"> </w:t>
      </w:r>
      <w:r w:rsidR="00180F3A">
        <w:rPr>
          <w:b/>
          <w:sz w:val="24"/>
          <w:szCs w:val="24"/>
          <w:highlight w:val="yellow"/>
        </w:rPr>
        <w:t>липня</w:t>
      </w:r>
      <w:r w:rsidR="00F42981" w:rsidRPr="00D54CAB">
        <w:rPr>
          <w:b/>
          <w:sz w:val="24"/>
          <w:szCs w:val="24"/>
          <w:highlight w:val="yellow"/>
        </w:rPr>
        <w:t xml:space="preserve"> 202</w:t>
      </w:r>
      <w:r w:rsidRPr="00D54CAB">
        <w:rPr>
          <w:b/>
          <w:sz w:val="24"/>
          <w:szCs w:val="24"/>
          <w:highlight w:val="yellow"/>
        </w:rPr>
        <w:t>6</w:t>
      </w:r>
      <w:r w:rsidR="00F42981" w:rsidRPr="00D54CAB">
        <w:rPr>
          <w:b/>
          <w:sz w:val="24"/>
          <w:szCs w:val="24"/>
          <w:highlight w:val="yellow"/>
        </w:rPr>
        <w:t xml:space="preserve"> року о 1</w:t>
      </w:r>
      <w:r w:rsidR="00180F3A">
        <w:rPr>
          <w:b/>
          <w:sz w:val="24"/>
          <w:szCs w:val="24"/>
          <w:highlight w:val="yellow"/>
        </w:rPr>
        <w:t>6</w:t>
      </w:r>
      <w:r w:rsidR="00F42981" w:rsidRPr="00D54CAB">
        <w:rPr>
          <w:b/>
          <w:sz w:val="24"/>
          <w:szCs w:val="24"/>
          <w:highlight w:val="yellow"/>
        </w:rPr>
        <w:t>:00</w:t>
      </w:r>
    </w:p>
    <w:p w:rsidR="000B7BD4" w:rsidRDefault="000B7BD4">
      <w:pPr>
        <w:pStyle w:val="a3"/>
        <w:rPr>
          <w:i/>
          <w:sz w:val="24"/>
        </w:rPr>
      </w:pPr>
    </w:p>
    <w:p w:rsidR="006A4718" w:rsidRDefault="006A4718">
      <w:pPr>
        <w:pStyle w:val="a3"/>
        <w:rPr>
          <w:i/>
          <w:sz w:val="24"/>
        </w:rPr>
      </w:pPr>
    </w:p>
    <w:p w:rsidR="000B7BD4" w:rsidRDefault="00F42981">
      <w:pPr>
        <w:ind w:right="149"/>
        <w:jc w:val="center"/>
        <w:rPr>
          <w:sz w:val="24"/>
        </w:rPr>
      </w:pPr>
      <w:r>
        <w:rPr>
          <w:sz w:val="24"/>
          <w:u w:val="single"/>
        </w:rPr>
        <w:t>ПОСИЛАННЯ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ДЛЯ РЕЄСТРАЦІЇ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ЗАХІД:</w:t>
      </w:r>
    </w:p>
    <w:p w:rsidR="000B7BD4" w:rsidRDefault="00F42981">
      <w:pPr>
        <w:ind w:left="2696" w:right="2839" w:hanging="2"/>
        <w:jc w:val="center"/>
        <w:rPr>
          <w:b/>
          <w:sz w:val="24"/>
        </w:rPr>
      </w:pPr>
      <w:r>
        <w:rPr>
          <w:b/>
          <w:sz w:val="24"/>
        </w:rPr>
        <w:t>Онлайн в режимі реального часу (останній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реєстрації</w:t>
      </w:r>
      <w:r>
        <w:rPr>
          <w:b/>
          <w:spacing w:val="-8"/>
          <w:sz w:val="24"/>
        </w:rPr>
        <w:t xml:space="preserve"> </w:t>
      </w:r>
      <w:r w:rsidR="001A5EC1" w:rsidRPr="00D54CAB">
        <w:rPr>
          <w:b/>
          <w:sz w:val="24"/>
          <w:highlight w:val="yellow"/>
        </w:rPr>
        <w:t>3</w:t>
      </w:r>
      <w:r w:rsidR="00180F3A">
        <w:rPr>
          <w:b/>
          <w:sz w:val="24"/>
          <w:highlight w:val="yellow"/>
        </w:rPr>
        <w:t>0</w:t>
      </w:r>
      <w:r w:rsidRPr="00D54CAB">
        <w:rPr>
          <w:b/>
          <w:sz w:val="24"/>
          <w:highlight w:val="yellow"/>
        </w:rPr>
        <w:t>.0</w:t>
      </w:r>
      <w:r w:rsidR="00180F3A">
        <w:rPr>
          <w:b/>
          <w:sz w:val="24"/>
          <w:highlight w:val="yellow"/>
        </w:rPr>
        <w:t>6</w:t>
      </w:r>
      <w:r w:rsidRPr="00D54CAB">
        <w:rPr>
          <w:b/>
          <w:sz w:val="24"/>
          <w:highlight w:val="yellow"/>
        </w:rPr>
        <w:t>.202</w:t>
      </w:r>
      <w:r w:rsidR="00D86545" w:rsidRPr="00D54CAB">
        <w:rPr>
          <w:b/>
          <w:sz w:val="24"/>
          <w:highlight w:val="yellow"/>
        </w:rPr>
        <w:t>6</w:t>
      </w:r>
      <w:r w:rsidRPr="00D54CAB">
        <w:rPr>
          <w:b/>
          <w:spacing w:val="-8"/>
          <w:sz w:val="24"/>
          <w:highlight w:val="yellow"/>
        </w:rPr>
        <w:t xml:space="preserve"> </w:t>
      </w:r>
      <w:r w:rsidRPr="00D54CAB">
        <w:rPr>
          <w:b/>
          <w:sz w:val="24"/>
          <w:highlight w:val="yellow"/>
        </w:rPr>
        <w:t>року)</w:t>
      </w:r>
    </w:p>
    <w:p w:rsidR="000B7BD4" w:rsidRDefault="000B7BD4">
      <w:pPr>
        <w:pStyle w:val="a3"/>
        <w:rPr>
          <w:b/>
          <w:sz w:val="24"/>
        </w:rPr>
      </w:pPr>
    </w:p>
    <w:p w:rsidR="000B7BD4" w:rsidRDefault="001A5EC1">
      <w:pPr>
        <w:ind w:left="848"/>
        <w:rPr>
          <w:b/>
          <w:i/>
          <w:sz w:val="24"/>
        </w:rPr>
      </w:pPr>
      <w:r>
        <w:rPr>
          <w:b/>
          <w:i/>
          <w:spacing w:val="-2"/>
          <w:sz w:val="24"/>
        </w:rPr>
        <w:t>ЛЕКТОР</w:t>
      </w:r>
      <w:r w:rsidR="00F42981">
        <w:rPr>
          <w:b/>
          <w:i/>
          <w:spacing w:val="-2"/>
          <w:sz w:val="24"/>
        </w:rPr>
        <w:t>:</w:t>
      </w:r>
      <w:bookmarkStart w:id="0" w:name="_GoBack"/>
      <w:bookmarkEnd w:id="0"/>
    </w:p>
    <w:p w:rsidR="000B7BD4" w:rsidRPr="006229D1" w:rsidRDefault="002C32F5" w:rsidP="006229D1">
      <w:pPr>
        <w:pStyle w:val="a4"/>
        <w:tabs>
          <w:tab w:val="left" w:pos="848"/>
        </w:tabs>
        <w:ind w:left="0" w:firstLine="709"/>
        <w:rPr>
          <w:sz w:val="24"/>
          <w:szCs w:val="24"/>
        </w:rPr>
      </w:pPr>
      <w:r w:rsidRPr="006229D1">
        <w:rPr>
          <w:rFonts w:eastAsiaTheme="minorHAnsi"/>
          <w:b/>
          <w:bCs/>
          <w:sz w:val="24"/>
          <w:szCs w:val="24"/>
        </w:rPr>
        <w:t>БОРИСЕНКО Анастасія</w:t>
      </w:r>
      <w:r w:rsidRPr="006229D1">
        <w:rPr>
          <w:rFonts w:eastAsiaTheme="minorHAnsi"/>
          <w:sz w:val="24"/>
          <w:szCs w:val="24"/>
        </w:rPr>
        <w:t xml:space="preserve"> — лікар-</w:t>
      </w:r>
      <w:r w:rsidR="006229D1" w:rsidRPr="006229D1">
        <w:rPr>
          <w:rFonts w:eastAsiaTheme="minorHAnsi"/>
          <w:sz w:val="24"/>
          <w:szCs w:val="24"/>
        </w:rPr>
        <w:t>хірург-</w:t>
      </w:r>
      <w:r w:rsidRPr="006229D1">
        <w:rPr>
          <w:rFonts w:eastAsiaTheme="minorHAnsi"/>
          <w:sz w:val="24"/>
          <w:szCs w:val="24"/>
        </w:rPr>
        <w:t>онко</w:t>
      </w:r>
      <w:r w:rsidR="006229D1" w:rsidRPr="006229D1">
        <w:rPr>
          <w:rFonts w:eastAsiaTheme="minorHAnsi"/>
          <w:sz w:val="24"/>
          <w:szCs w:val="24"/>
        </w:rPr>
        <w:t>лог</w:t>
      </w:r>
      <w:r w:rsidRPr="006229D1">
        <w:rPr>
          <w:rFonts w:eastAsiaTheme="minorHAnsi"/>
          <w:sz w:val="24"/>
          <w:szCs w:val="24"/>
        </w:rPr>
        <w:t xml:space="preserve">, </w:t>
      </w:r>
      <w:r w:rsidR="006229D1" w:rsidRPr="006229D1">
        <w:rPr>
          <w:rFonts w:eastAsiaTheme="minorHAnsi"/>
          <w:sz w:val="24"/>
          <w:szCs w:val="24"/>
        </w:rPr>
        <w:t xml:space="preserve">лікар-хірург </w:t>
      </w:r>
      <w:r w:rsidRPr="006229D1">
        <w:rPr>
          <w:rFonts w:eastAsiaTheme="minorHAnsi"/>
          <w:sz w:val="24"/>
          <w:szCs w:val="24"/>
        </w:rPr>
        <w:t>пластичний</w:t>
      </w:r>
      <w:r w:rsidR="006229D1" w:rsidRPr="006229D1">
        <w:rPr>
          <w:rFonts w:eastAsiaTheme="minorHAnsi"/>
          <w:sz w:val="24"/>
          <w:szCs w:val="24"/>
        </w:rPr>
        <w:t xml:space="preserve"> Медичного центру «Європейський Радіологічний Центр» Товариства з обмеженою відповідальністю «</w:t>
      </w:r>
      <w:proofErr w:type="spellStart"/>
      <w:r w:rsidR="006229D1" w:rsidRPr="006229D1">
        <w:rPr>
          <w:rFonts w:eastAsiaTheme="minorHAnsi"/>
          <w:sz w:val="24"/>
          <w:szCs w:val="24"/>
        </w:rPr>
        <w:t>Продіагностик</w:t>
      </w:r>
      <w:proofErr w:type="spellEnd"/>
      <w:r w:rsidR="006229D1" w:rsidRPr="006229D1">
        <w:rPr>
          <w:rFonts w:eastAsiaTheme="minorHAnsi"/>
          <w:sz w:val="24"/>
          <w:szCs w:val="24"/>
        </w:rPr>
        <w:t xml:space="preserve"> Центр»</w:t>
      </w:r>
      <w:r w:rsidR="006229D1">
        <w:rPr>
          <w:rFonts w:eastAsiaTheme="minorHAnsi"/>
          <w:sz w:val="24"/>
          <w:szCs w:val="24"/>
        </w:rPr>
        <w:t xml:space="preserve">, спеціалізується на </w:t>
      </w:r>
      <w:r w:rsidR="006229D1" w:rsidRPr="00E24520">
        <w:rPr>
          <w:rFonts w:eastAsiaTheme="minorHAnsi"/>
          <w:sz w:val="24"/>
          <w:szCs w:val="24"/>
        </w:rPr>
        <w:t>лікуванн</w:t>
      </w:r>
      <w:r w:rsidR="006229D1">
        <w:rPr>
          <w:rFonts w:eastAsiaTheme="minorHAnsi"/>
          <w:sz w:val="24"/>
          <w:szCs w:val="24"/>
        </w:rPr>
        <w:t>і</w:t>
      </w:r>
      <w:r w:rsidR="006229D1" w:rsidRPr="00E24520">
        <w:rPr>
          <w:rFonts w:eastAsiaTheme="minorHAnsi"/>
          <w:sz w:val="24"/>
          <w:szCs w:val="24"/>
        </w:rPr>
        <w:t xml:space="preserve"> новоутворень шкіри, м</w:t>
      </w:r>
      <w:r w:rsidR="006229D1">
        <w:rPr>
          <w:rFonts w:eastAsiaTheme="minorHAnsi"/>
          <w:sz w:val="24"/>
          <w:szCs w:val="24"/>
        </w:rPr>
        <w:t>’яких тканин та молочної залози</w:t>
      </w:r>
      <w:r w:rsidR="006229D1" w:rsidRPr="006229D1">
        <w:rPr>
          <w:rFonts w:eastAsiaTheme="minorHAnsi"/>
          <w:sz w:val="24"/>
          <w:szCs w:val="24"/>
        </w:rPr>
        <w:t xml:space="preserve">. </w:t>
      </w:r>
    </w:p>
    <w:p w:rsidR="006229D1" w:rsidRPr="006229D1" w:rsidRDefault="006229D1" w:rsidP="00D54CAB">
      <w:pPr>
        <w:tabs>
          <w:tab w:val="left" w:pos="848"/>
        </w:tabs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820"/>
        <w:gridCol w:w="3112"/>
      </w:tblGrid>
      <w:tr w:rsidR="000B7BD4" w:rsidTr="00A20ED0">
        <w:trPr>
          <w:trHeight w:val="253"/>
        </w:trPr>
        <w:tc>
          <w:tcPr>
            <w:tcW w:w="1414" w:type="dxa"/>
          </w:tcPr>
          <w:p w:rsidR="000B7BD4" w:rsidRDefault="00F42981" w:rsidP="00D54CAB">
            <w:pPr>
              <w:pStyle w:val="TableParagraph"/>
              <w:spacing w:line="234" w:lineRule="exact"/>
              <w:ind w:left="467"/>
              <w:rPr>
                <w:b/>
              </w:rPr>
            </w:pPr>
            <w:r>
              <w:rPr>
                <w:b/>
                <w:spacing w:val="-5"/>
              </w:rPr>
              <w:t>ЧАС</w:t>
            </w:r>
          </w:p>
        </w:tc>
        <w:tc>
          <w:tcPr>
            <w:tcW w:w="4820" w:type="dxa"/>
          </w:tcPr>
          <w:p w:rsidR="000B7BD4" w:rsidRDefault="00F42981" w:rsidP="00D54CAB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112" w:type="dxa"/>
          </w:tcPr>
          <w:p w:rsidR="000B7BD4" w:rsidRDefault="001A5EC1" w:rsidP="00D54CAB">
            <w:pPr>
              <w:pStyle w:val="TableParagraph"/>
              <w:spacing w:line="234" w:lineRule="exact"/>
              <w:ind w:left="384"/>
              <w:rPr>
                <w:b/>
              </w:rPr>
            </w:pPr>
            <w:r>
              <w:rPr>
                <w:b/>
                <w:spacing w:val="-2"/>
              </w:rPr>
              <w:t>ЛЕКТОР</w:t>
            </w:r>
          </w:p>
        </w:tc>
      </w:tr>
      <w:tr w:rsidR="000B7BD4" w:rsidTr="00A20ED0">
        <w:trPr>
          <w:trHeight w:val="506"/>
        </w:trPr>
        <w:tc>
          <w:tcPr>
            <w:tcW w:w="1414" w:type="dxa"/>
          </w:tcPr>
          <w:p w:rsidR="000B7BD4" w:rsidRPr="00A20ED0" w:rsidRDefault="00F42981" w:rsidP="001A5EC1">
            <w:pPr>
              <w:pStyle w:val="TableParagraph"/>
              <w:spacing w:line="251" w:lineRule="exact"/>
            </w:pPr>
            <w:r w:rsidRPr="00A20ED0">
              <w:t>1</w:t>
            </w:r>
            <w:r w:rsidR="002B797C" w:rsidRPr="00A20ED0">
              <w:t>6</w:t>
            </w:r>
            <w:r w:rsidRPr="00A20ED0">
              <w:t>:00-</w:t>
            </w:r>
            <w:r w:rsidRPr="00A20ED0">
              <w:rPr>
                <w:spacing w:val="-2"/>
              </w:rPr>
              <w:t>1</w:t>
            </w:r>
            <w:r w:rsidR="002B797C" w:rsidRPr="00A20ED0">
              <w:rPr>
                <w:spacing w:val="-2"/>
              </w:rPr>
              <w:t>6</w:t>
            </w:r>
            <w:r w:rsidRPr="00A20ED0">
              <w:rPr>
                <w:spacing w:val="-2"/>
              </w:rPr>
              <w:t>:</w:t>
            </w:r>
            <w:r w:rsidR="001A5EC1" w:rsidRPr="00A20ED0">
              <w:rPr>
                <w:spacing w:val="-2"/>
              </w:rPr>
              <w:t>10</w:t>
            </w:r>
          </w:p>
        </w:tc>
        <w:tc>
          <w:tcPr>
            <w:tcW w:w="4820" w:type="dxa"/>
          </w:tcPr>
          <w:p w:rsidR="000B7BD4" w:rsidRPr="00A20ED0" w:rsidRDefault="00F42981">
            <w:pPr>
              <w:pStyle w:val="TableParagraph"/>
              <w:spacing w:line="252" w:lineRule="exact"/>
              <w:ind w:left="107" w:right="94" w:hanging="1"/>
            </w:pPr>
            <w:r w:rsidRPr="00A20ED0">
              <w:t>Вітальне</w:t>
            </w:r>
            <w:r w:rsidRPr="00A20ED0">
              <w:rPr>
                <w:spacing w:val="40"/>
              </w:rPr>
              <w:t xml:space="preserve"> </w:t>
            </w:r>
            <w:r w:rsidRPr="00A20ED0">
              <w:t>слово,</w:t>
            </w:r>
            <w:r w:rsidRPr="00A20ED0">
              <w:rPr>
                <w:spacing w:val="40"/>
              </w:rPr>
              <w:t xml:space="preserve"> </w:t>
            </w:r>
            <w:r w:rsidRPr="00A20ED0">
              <w:t>представлення</w:t>
            </w:r>
            <w:r w:rsidR="002C32F5" w:rsidRPr="00A20ED0">
              <w:t xml:space="preserve"> </w:t>
            </w:r>
            <w:r w:rsidR="002C32F5" w:rsidRPr="00A20ED0">
              <w:rPr>
                <w:spacing w:val="40"/>
              </w:rPr>
              <w:t>тренера</w:t>
            </w:r>
            <w:r w:rsidRPr="00A20ED0">
              <w:t>, огляд тем</w:t>
            </w:r>
            <w:r w:rsidR="002C32F5" w:rsidRPr="00A20ED0">
              <w:t>и</w:t>
            </w:r>
            <w:r w:rsidRPr="00A20ED0">
              <w:t xml:space="preserve"> та програми курсу.</w:t>
            </w:r>
          </w:p>
        </w:tc>
        <w:tc>
          <w:tcPr>
            <w:tcW w:w="3112" w:type="dxa"/>
          </w:tcPr>
          <w:p w:rsidR="000B7BD4" w:rsidRPr="00A20ED0" w:rsidRDefault="002C32F5" w:rsidP="00D54CAB">
            <w:pPr>
              <w:pStyle w:val="TableParagraph"/>
              <w:spacing w:line="251" w:lineRule="exact"/>
              <w:ind w:left="0"/>
            </w:pPr>
            <w:r w:rsidRPr="00A20ED0">
              <w:t>Борисенко А.С.</w:t>
            </w:r>
          </w:p>
        </w:tc>
      </w:tr>
      <w:tr w:rsidR="000B7BD4" w:rsidTr="00A20ED0">
        <w:trPr>
          <w:trHeight w:val="505"/>
        </w:trPr>
        <w:tc>
          <w:tcPr>
            <w:tcW w:w="1414" w:type="dxa"/>
          </w:tcPr>
          <w:p w:rsidR="000B7BD4" w:rsidRPr="00A20ED0" w:rsidRDefault="00F42981" w:rsidP="001A5EC1">
            <w:pPr>
              <w:pStyle w:val="TableParagraph"/>
              <w:spacing w:line="251" w:lineRule="exact"/>
            </w:pPr>
            <w:r w:rsidRPr="00A20ED0">
              <w:t>1</w:t>
            </w:r>
            <w:r w:rsidR="002B797C" w:rsidRPr="00A20ED0">
              <w:t>6</w:t>
            </w:r>
            <w:r w:rsidRPr="00A20ED0">
              <w:t>:</w:t>
            </w:r>
            <w:r w:rsidR="001A5EC1" w:rsidRPr="00A20ED0">
              <w:t>10</w:t>
            </w:r>
            <w:r w:rsidRPr="00A20ED0">
              <w:t>-</w:t>
            </w:r>
            <w:r w:rsidRPr="00A20ED0">
              <w:rPr>
                <w:spacing w:val="-2"/>
              </w:rPr>
              <w:t>1</w:t>
            </w:r>
            <w:r w:rsidR="002B797C" w:rsidRPr="00A20ED0">
              <w:rPr>
                <w:spacing w:val="-2"/>
              </w:rPr>
              <w:t>6</w:t>
            </w:r>
            <w:r w:rsidRPr="00A20ED0">
              <w:rPr>
                <w:spacing w:val="-2"/>
              </w:rPr>
              <w:t>:</w:t>
            </w:r>
            <w:r w:rsidR="001A5EC1" w:rsidRPr="00A20ED0">
              <w:rPr>
                <w:spacing w:val="-2"/>
              </w:rPr>
              <w:t>20</w:t>
            </w:r>
          </w:p>
        </w:tc>
        <w:tc>
          <w:tcPr>
            <w:tcW w:w="4820" w:type="dxa"/>
          </w:tcPr>
          <w:p w:rsidR="002C32F5" w:rsidRPr="00A20ED0" w:rsidRDefault="002C32F5" w:rsidP="002C32F5">
            <w:pPr>
              <w:pStyle w:val="TableParagraph"/>
              <w:spacing w:line="252" w:lineRule="exact"/>
              <w:ind w:left="107" w:right="94" w:hanging="1"/>
            </w:pPr>
            <w:r w:rsidRPr="00A20ED0">
              <w:t xml:space="preserve">Епідеміологія та клінічні особливості злоякісних новоутворень шкіри: </w:t>
            </w:r>
            <w:proofErr w:type="spellStart"/>
            <w:r w:rsidRPr="00A20ED0">
              <w:t>базальноклітинний</w:t>
            </w:r>
            <w:proofErr w:type="spellEnd"/>
            <w:r w:rsidRPr="00A20ED0">
              <w:t xml:space="preserve"> рак, </w:t>
            </w:r>
            <w:proofErr w:type="spellStart"/>
            <w:r w:rsidRPr="00A20ED0">
              <w:t>плоскоклітинний</w:t>
            </w:r>
            <w:proofErr w:type="spellEnd"/>
            <w:r w:rsidRPr="00A20ED0">
              <w:t xml:space="preserve"> рак, меланома</w:t>
            </w:r>
          </w:p>
        </w:tc>
        <w:tc>
          <w:tcPr>
            <w:tcW w:w="3112" w:type="dxa"/>
          </w:tcPr>
          <w:p w:rsidR="000B7BD4" w:rsidRPr="00A20ED0" w:rsidRDefault="002C32F5" w:rsidP="00D54CAB">
            <w:pPr>
              <w:pStyle w:val="TableParagraph"/>
              <w:spacing w:line="251" w:lineRule="exact"/>
              <w:ind w:left="0"/>
            </w:pPr>
            <w:r w:rsidRPr="00A20ED0">
              <w:t>Борисенко А.С.</w:t>
            </w:r>
          </w:p>
        </w:tc>
      </w:tr>
      <w:tr w:rsidR="000B7BD4" w:rsidTr="00A20ED0">
        <w:trPr>
          <w:trHeight w:val="506"/>
        </w:trPr>
        <w:tc>
          <w:tcPr>
            <w:tcW w:w="1414" w:type="dxa"/>
          </w:tcPr>
          <w:p w:rsidR="000B7BD4" w:rsidRPr="00A20ED0" w:rsidRDefault="00F42981" w:rsidP="00D54CAB">
            <w:pPr>
              <w:pStyle w:val="TableParagraph"/>
              <w:spacing w:line="251" w:lineRule="exact"/>
            </w:pPr>
            <w:r w:rsidRPr="00A20ED0">
              <w:t>1</w:t>
            </w:r>
            <w:r w:rsidR="002B797C" w:rsidRPr="00A20ED0">
              <w:t>6</w:t>
            </w:r>
            <w:r w:rsidRPr="00A20ED0">
              <w:t>:</w:t>
            </w:r>
            <w:r w:rsidR="001A5EC1" w:rsidRPr="00A20ED0">
              <w:t>20</w:t>
            </w:r>
            <w:r w:rsidRPr="00A20ED0">
              <w:t>-</w:t>
            </w:r>
            <w:r w:rsidRPr="00A20ED0">
              <w:rPr>
                <w:spacing w:val="-2"/>
              </w:rPr>
              <w:t>1</w:t>
            </w:r>
            <w:r w:rsidR="002B797C" w:rsidRPr="00A20ED0">
              <w:rPr>
                <w:spacing w:val="-2"/>
              </w:rPr>
              <w:t>6</w:t>
            </w:r>
            <w:r w:rsidRPr="00A20ED0">
              <w:rPr>
                <w:spacing w:val="-2"/>
              </w:rPr>
              <w:t>:</w:t>
            </w:r>
            <w:r w:rsidR="00D54CAB" w:rsidRPr="00A20ED0">
              <w:rPr>
                <w:spacing w:val="-2"/>
              </w:rPr>
              <w:t>50</w:t>
            </w:r>
          </w:p>
        </w:tc>
        <w:tc>
          <w:tcPr>
            <w:tcW w:w="4820" w:type="dxa"/>
          </w:tcPr>
          <w:p w:rsidR="000B7BD4" w:rsidRPr="00A20ED0" w:rsidRDefault="002C32F5">
            <w:pPr>
              <w:pStyle w:val="TableParagraph"/>
              <w:spacing w:line="252" w:lineRule="exact"/>
              <w:ind w:left="107" w:right="94" w:hanging="1"/>
            </w:pPr>
            <w:r w:rsidRPr="00A20ED0">
              <w:t>Принципи онкологічної радикальності при хірургічному лікуванні раку шкіри. Межі резекції та планування операції</w:t>
            </w:r>
          </w:p>
        </w:tc>
        <w:tc>
          <w:tcPr>
            <w:tcW w:w="3112" w:type="dxa"/>
          </w:tcPr>
          <w:p w:rsidR="000B7BD4" w:rsidRPr="00A20ED0" w:rsidRDefault="002C32F5" w:rsidP="00D54CAB">
            <w:pPr>
              <w:pStyle w:val="TableParagraph"/>
              <w:spacing w:line="251" w:lineRule="exact"/>
              <w:ind w:left="0"/>
            </w:pPr>
            <w:r w:rsidRPr="00A20ED0">
              <w:t>Борисенко А.С.</w:t>
            </w:r>
          </w:p>
        </w:tc>
      </w:tr>
      <w:tr w:rsidR="000B7BD4" w:rsidTr="00A20ED0">
        <w:trPr>
          <w:trHeight w:val="503"/>
        </w:trPr>
        <w:tc>
          <w:tcPr>
            <w:tcW w:w="1414" w:type="dxa"/>
          </w:tcPr>
          <w:p w:rsidR="000B7BD4" w:rsidRPr="00A20ED0" w:rsidRDefault="00F42981" w:rsidP="00D54CAB">
            <w:pPr>
              <w:pStyle w:val="TableParagraph"/>
              <w:spacing w:line="251" w:lineRule="exact"/>
            </w:pPr>
            <w:r w:rsidRPr="00A20ED0">
              <w:t>1</w:t>
            </w:r>
            <w:r w:rsidR="00D54CAB" w:rsidRPr="00A20ED0">
              <w:t>6:50</w:t>
            </w:r>
            <w:r w:rsidRPr="00A20ED0">
              <w:t>-</w:t>
            </w:r>
            <w:r w:rsidRPr="00A20ED0">
              <w:rPr>
                <w:spacing w:val="-2"/>
              </w:rPr>
              <w:t>1</w:t>
            </w:r>
            <w:r w:rsidR="002B797C" w:rsidRPr="00A20ED0">
              <w:rPr>
                <w:spacing w:val="-2"/>
              </w:rPr>
              <w:t>7</w:t>
            </w:r>
            <w:r w:rsidRPr="00A20ED0">
              <w:rPr>
                <w:spacing w:val="-2"/>
              </w:rPr>
              <w:t>:</w:t>
            </w:r>
            <w:r w:rsidR="00D54CAB" w:rsidRPr="00A20ED0">
              <w:rPr>
                <w:spacing w:val="-2"/>
              </w:rPr>
              <w:t>30</w:t>
            </w:r>
          </w:p>
        </w:tc>
        <w:tc>
          <w:tcPr>
            <w:tcW w:w="4820" w:type="dxa"/>
          </w:tcPr>
          <w:p w:rsidR="000B7BD4" w:rsidRPr="00A20ED0" w:rsidRDefault="002C32F5" w:rsidP="00A20ED0">
            <w:pPr>
              <w:pStyle w:val="TableParagraph"/>
              <w:spacing w:line="252" w:lineRule="exact"/>
              <w:ind w:left="107" w:right="94" w:hanging="1"/>
            </w:pPr>
            <w:r w:rsidRPr="00A20ED0">
              <w:t xml:space="preserve">Методи закриття дефектів після видалення пухлин шкіри: первинне закриття, шкірні </w:t>
            </w:r>
            <w:proofErr w:type="spellStart"/>
            <w:r w:rsidRPr="00A20ED0">
              <w:t>транспл</w:t>
            </w:r>
            <w:r w:rsidR="00A20ED0">
              <w:t>а</w:t>
            </w:r>
            <w:r w:rsidRPr="00A20ED0">
              <w:t>нтанти</w:t>
            </w:r>
            <w:proofErr w:type="spellEnd"/>
            <w:r w:rsidRPr="00A20ED0">
              <w:t>, локальні клапті</w:t>
            </w:r>
          </w:p>
        </w:tc>
        <w:tc>
          <w:tcPr>
            <w:tcW w:w="3112" w:type="dxa"/>
          </w:tcPr>
          <w:p w:rsidR="000B7BD4" w:rsidRPr="00A20ED0" w:rsidRDefault="002C32F5" w:rsidP="00D86545">
            <w:pPr>
              <w:pStyle w:val="TableParagraph"/>
              <w:spacing w:line="252" w:lineRule="exact"/>
              <w:ind w:left="0" w:right="1170"/>
            </w:pPr>
            <w:r w:rsidRPr="00A20ED0">
              <w:t>Борисенко А.С.</w:t>
            </w:r>
          </w:p>
        </w:tc>
      </w:tr>
      <w:tr w:rsidR="000B7BD4" w:rsidTr="00A20ED0">
        <w:trPr>
          <w:trHeight w:val="254"/>
        </w:trPr>
        <w:tc>
          <w:tcPr>
            <w:tcW w:w="1414" w:type="dxa"/>
          </w:tcPr>
          <w:p w:rsidR="000B7BD4" w:rsidRPr="00A20ED0" w:rsidRDefault="00F42981" w:rsidP="00D54CAB">
            <w:pPr>
              <w:pStyle w:val="TableParagraph"/>
              <w:spacing w:line="233" w:lineRule="exact"/>
            </w:pPr>
            <w:r w:rsidRPr="00A20ED0">
              <w:rPr>
                <w:spacing w:val="-2"/>
              </w:rPr>
              <w:t>1</w:t>
            </w:r>
            <w:r w:rsidR="002B797C" w:rsidRPr="00A20ED0">
              <w:rPr>
                <w:spacing w:val="-2"/>
              </w:rPr>
              <w:t>7</w:t>
            </w:r>
            <w:r w:rsidR="00D54CAB" w:rsidRPr="00A20ED0">
              <w:rPr>
                <w:spacing w:val="-2"/>
              </w:rPr>
              <w:t>:30-18</w:t>
            </w:r>
            <w:r w:rsidRPr="00A20ED0">
              <w:rPr>
                <w:spacing w:val="-2"/>
              </w:rPr>
              <w:t>:</w:t>
            </w:r>
            <w:r w:rsidR="00D54CAB" w:rsidRPr="00A20ED0">
              <w:rPr>
                <w:spacing w:val="-2"/>
              </w:rPr>
              <w:t>00</w:t>
            </w:r>
          </w:p>
        </w:tc>
        <w:tc>
          <w:tcPr>
            <w:tcW w:w="4820" w:type="dxa"/>
          </w:tcPr>
          <w:p w:rsidR="000B7BD4" w:rsidRPr="00A20ED0" w:rsidRDefault="002C32F5">
            <w:pPr>
              <w:pStyle w:val="TableParagraph"/>
              <w:spacing w:line="233" w:lineRule="exact"/>
              <w:ind w:left="107"/>
            </w:pPr>
            <w:r w:rsidRPr="00A20ED0">
              <w:rPr>
                <w:spacing w:val="-2"/>
              </w:rPr>
              <w:t>Реконструктивні рішення в складних анатомічних зонах (обличчя, ніс, повіки, вушна раковина, кінцівки)</w:t>
            </w:r>
          </w:p>
        </w:tc>
        <w:tc>
          <w:tcPr>
            <w:tcW w:w="3112" w:type="dxa"/>
          </w:tcPr>
          <w:p w:rsidR="000B7BD4" w:rsidRPr="00A20ED0" w:rsidRDefault="002C32F5">
            <w:pPr>
              <w:pStyle w:val="TableParagraph"/>
              <w:ind w:left="0"/>
              <w:rPr>
                <w:sz w:val="18"/>
              </w:rPr>
            </w:pPr>
            <w:r w:rsidRPr="00A20ED0">
              <w:t>Борисенко А.С.</w:t>
            </w:r>
          </w:p>
        </w:tc>
      </w:tr>
      <w:tr w:rsidR="000B7BD4" w:rsidTr="00A20ED0">
        <w:trPr>
          <w:trHeight w:val="505"/>
        </w:trPr>
        <w:tc>
          <w:tcPr>
            <w:tcW w:w="1414" w:type="dxa"/>
          </w:tcPr>
          <w:p w:rsidR="000B7BD4" w:rsidRPr="00A20ED0" w:rsidRDefault="00D54CAB" w:rsidP="00D54CAB">
            <w:pPr>
              <w:pStyle w:val="TableParagraph"/>
              <w:spacing w:line="251" w:lineRule="exact"/>
            </w:pPr>
            <w:r w:rsidRPr="00A20ED0">
              <w:t>18</w:t>
            </w:r>
            <w:r w:rsidR="00F42981" w:rsidRPr="00A20ED0">
              <w:t>:</w:t>
            </w:r>
            <w:r w:rsidRPr="00A20ED0">
              <w:t>00</w:t>
            </w:r>
            <w:r w:rsidR="00F42981" w:rsidRPr="00A20ED0">
              <w:t>-</w:t>
            </w:r>
            <w:r w:rsidR="00F42981" w:rsidRPr="00A20ED0">
              <w:rPr>
                <w:spacing w:val="-2"/>
              </w:rPr>
              <w:t>1</w:t>
            </w:r>
            <w:r w:rsidR="002B797C" w:rsidRPr="00A20ED0">
              <w:rPr>
                <w:spacing w:val="-2"/>
              </w:rPr>
              <w:t>8</w:t>
            </w:r>
            <w:r w:rsidR="00F42981" w:rsidRPr="00A20ED0">
              <w:rPr>
                <w:spacing w:val="-2"/>
              </w:rPr>
              <w:t>:</w:t>
            </w:r>
            <w:r w:rsidRPr="00A20ED0">
              <w:rPr>
                <w:spacing w:val="-2"/>
              </w:rPr>
              <w:t>40</w:t>
            </w:r>
          </w:p>
        </w:tc>
        <w:tc>
          <w:tcPr>
            <w:tcW w:w="4820" w:type="dxa"/>
          </w:tcPr>
          <w:p w:rsidR="000B7BD4" w:rsidRPr="00A20ED0" w:rsidRDefault="002C32F5">
            <w:pPr>
              <w:pStyle w:val="TableParagraph"/>
              <w:tabs>
                <w:tab w:val="left" w:pos="2223"/>
                <w:tab w:val="left" w:pos="3540"/>
              </w:tabs>
              <w:spacing w:line="254" w:lineRule="exact"/>
              <w:ind w:left="107" w:right="94" w:hanging="1"/>
            </w:pPr>
            <w:r w:rsidRPr="00A20ED0">
              <w:rPr>
                <w:spacing w:val="-2"/>
              </w:rPr>
              <w:t>Аналіз клінічних випадків. Вибір оптимальної хірургічної тактики</w:t>
            </w:r>
          </w:p>
        </w:tc>
        <w:tc>
          <w:tcPr>
            <w:tcW w:w="3112" w:type="dxa"/>
          </w:tcPr>
          <w:p w:rsidR="000B7BD4" w:rsidRPr="00A20ED0" w:rsidRDefault="002C32F5" w:rsidP="00D54CAB">
            <w:pPr>
              <w:pStyle w:val="TableParagraph"/>
              <w:spacing w:line="251" w:lineRule="exact"/>
              <w:ind w:left="0"/>
            </w:pPr>
            <w:r w:rsidRPr="00A20ED0">
              <w:t>Борисенко А.С.</w:t>
            </w:r>
          </w:p>
        </w:tc>
      </w:tr>
      <w:tr w:rsidR="000B7BD4" w:rsidTr="00A20ED0">
        <w:trPr>
          <w:trHeight w:val="504"/>
        </w:trPr>
        <w:tc>
          <w:tcPr>
            <w:tcW w:w="1414" w:type="dxa"/>
          </w:tcPr>
          <w:p w:rsidR="000B7BD4" w:rsidRPr="00A20ED0" w:rsidRDefault="00F42981" w:rsidP="00D54CAB">
            <w:pPr>
              <w:pStyle w:val="TableParagraph"/>
              <w:spacing w:line="249" w:lineRule="exact"/>
            </w:pPr>
            <w:r w:rsidRPr="00A20ED0">
              <w:t>1</w:t>
            </w:r>
            <w:r w:rsidR="002B797C" w:rsidRPr="00A20ED0">
              <w:t>8</w:t>
            </w:r>
            <w:r w:rsidR="001A5EC1" w:rsidRPr="00A20ED0">
              <w:t>:</w:t>
            </w:r>
            <w:r w:rsidR="00D54CAB" w:rsidRPr="00A20ED0">
              <w:t>40</w:t>
            </w:r>
            <w:r w:rsidRPr="00A20ED0">
              <w:t>-</w:t>
            </w:r>
            <w:r w:rsidR="00D54CAB" w:rsidRPr="00A20ED0">
              <w:rPr>
                <w:spacing w:val="-2"/>
              </w:rPr>
              <w:t>19</w:t>
            </w:r>
            <w:r w:rsidR="001A5EC1" w:rsidRPr="00A20ED0">
              <w:rPr>
                <w:spacing w:val="-2"/>
              </w:rPr>
              <w:t>:</w:t>
            </w:r>
            <w:r w:rsidR="00D54CAB" w:rsidRPr="00A20ED0">
              <w:rPr>
                <w:spacing w:val="-2"/>
              </w:rPr>
              <w:t>10</w:t>
            </w:r>
          </w:p>
        </w:tc>
        <w:tc>
          <w:tcPr>
            <w:tcW w:w="4820" w:type="dxa"/>
          </w:tcPr>
          <w:p w:rsidR="000B7BD4" w:rsidRPr="00A20ED0" w:rsidRDefault="002C32F5" w:rsidP="002C32F5">
            <w:pPr>
              <w:pStyle w:val="TableParagraph"/>
              <w:tabs>
                <w:tab w:val="left" w:pos="1769"/>
                <w:tab w:val="left" w:pos="2600"/>
                <w:tab w:val="left" w:pos="3460"/>
              </w:tabs>
              <w:spacing w:line="249" w:lineRule="exact"/>
              <w:ind w:left="106"/>
            </w:pPr>
            <w:r w:rsidRPr="00A20ED0">
              <w:rPr>
                <w:spacing w:val="-2"/>
              </w:rPr>
              <w:t>Дискусія. Відповіді на запитання</w:t>
            </w:r>
          </w:p>
        </w:tc>
        <w:tc>
          <w:tcPr>
            <w:tcW w:w="3112" w:type="dxa"/>
          </w:tcPr>
          <w:p w:rsidR="000B7BD4" w:rsidRPr="00A20ED0" w:rsidRDefault="002C32F5" w:rsidP="00D54CAB">
            <w:pPr>
              <w:pStyle w:val="TableParagraph"/>
              <w:spacing w:before="1" w:line="233" w:lineRule="exact"/>
              <w:ind w:left="0"/>
            </w:pPr>
            <w:r w:rsidRPr="00A20ED0">
              <w:t>Борисенко А.С.</w:t>
            </w:r>
          </w:p>
        </w:tc>
      </w:tr>
      <w:tr w:rsidR="000B7BD4" w:rsidTr="00A20ED0">
        <w:trPr>
          <w:trHeight w:val="505"/>
        </w:trPr>
        <w:tc>
          <w:tcPr>
            <w:tcW w:w="1414" w:type="dxa"/>
          </w:tcPr>
          <w:p w:rsidR="000B7BD4" w:rsidRPr="00A20ED0" w:rsidRDefault="00D54CAB" w:rsidP="00D54CAB">
            <w:pPr>
              <w:pStyle w:val="TableParagraph"/>
              <w:spacing w:line="251" w:lineRule="exact"/>
            </w:pPr>
            <w:r w:rsidRPr="00A20ED0">
              <w:rPr>
                <w:spacing w:val="-2"/>
              </w:rPr>
              <w:t>19</w:t>
            </w:r>
            <w:r w:rsidR="00F42981" w:rsidRPr="00A20ED0">
              <w:rPr>
                <w:spacing w:val="-2"/>
              </w:rPr>
              <w:t>:</w:t>
            </w:r>
            <w:r w:rsidRPr="00A20ED0">
              <w:rPr>
                <w:spacing w:val="-2"/>
              </w:rPr>
              <w:t>10</w:t>
            </w:r>
            <w:r w:rsidR="00F42981" w:rsidRPr="00A20ED0">
              <w:rPr>
                <w:spacing w:val="-2"/>
              </w:rPr>
              <w:t>-</w:t>
            </w:r>
            <w:r w:rsidRPr="00A20ED0">
              <w:rPr>
                <w:spacing w:val="-2"/>
              </w:rPr>
              <w:t>19:40</w:t>
            </w:r>
          </w:p>
        </w:tc>
        <w:tc>
          <w:tcPr>
            <w:tcW w:w="4820" w:type="dxa"/>
          </w:tcPr>
          <w:p w:rsidR="000B7BD4" w:rsidRPr="00A20ED0" w:rsidRDefault="002C32F5">
            <w:pPr>
              <w:pStyle w:val="TableParagraph"/>
              <w:tabs>
                <w:tab w:val="left" w:pos="1083"/>
                <w:tab w:val="left" w:pos="3513"/>
              </w:tabs>
              <w:spacing w:line="254" w:lineRule="exact"/>
              <w:ind w:left="107" w:right="94" w:hanging="1"/>
            </w:pPr>
            <w:r w:rsidRPr="00A20ED0">
              <w:rPr>
                <w:spacing w:val="-2"/>
              </w:rPr>
              <w:t>Підсумки заходу. Тестовий контроль</w:t>
            </w:r>
          </w:p>
        </w:tc>
        <w:tc>
          <w:tcPr>
            <w:tcW w:w="3112" w:type="dxa"/>
          </w:tcPr>
          <w:p w:rsidR="000B7BD4" w:rsidRPr="00A20ED0" w:rsidRDefault="00F42981" w:rsidP="00D54CAB">
            <w:pPr>
              <w:pStyle w:val="TableParagraph"/>
              <w:spacing w:line="251" w:lineRule="exact"/>
              <w:ind w:left="0"/>
            </w:pPr>
            <w:r w:rsidRPr="00A20ED0">
              <w:t>Всі</w:t>
            </w:r>
            <w:r w:rsidRPr="00A20ED0">
              <w:rPr>
                <w:spacing w:val="-1"/>
              </w:rPr>
              <w:t xml:space="preserve"> </w:t>
            </w:r>
            <w:r w:rsidRPr="00A20ED0">
              <w:rPr>
                <w:spacing w:val="-2"/>
              </w:rPr>
              <w:t>учасники</w:t>
            </w:r>
          </w:p>
        </w:tc>
      </w:tr>
    </w:tbl>
    <w:p w:rsidR="000B7BD4" w:rsidRDefault="000B7BD4">
      <w:pPr>
        <w:pStyle w:val="a3"/>
      </w:pPr>
    </w:p>
    <w:p w:rsidR="00D86545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</w:pPr>
      <w:r w:rsidRPr="00D54CAB">
        <w:t>Майстер-клас за</w:t>
      </w:r>
      <w:r>
        <w:t>реєстровано в електронній системі</w:t>
      </w:r>
      <w:r>
        <w:rPr>
          <w:spacing w:val="40"/>
        </w:rPr>
        <w:t xml:space="preserve"> </w:t>
      </w:r>
      <w:r>
        <w:t>БПР працівників сфери охорони здоров’я за номером –</w:t>
      </w:r>
      <w:r w:rsidR="00D86545">
        <w:t xml:space="preserve"> </w:t>
      </w:r>
      <w:r w:rsidR="00D86545" w:rsidRPr="00D86545">
        <w:rPr>
          <w:highlight w:val="yellow"/>
        </w:rPr>
        <w:t>______</w:t>
      </w:r>
      <w:r w:rsidR="00A20ED0">
        <w:t>.</w:t>
      </w:r>
    </w:p>
    <w:p w:rsidR="00D86545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</w:pPr>
      <w:r>
        <w:t>Для</w:t>
      </w:r>
      <w:r w:rsidRPr="00D86545">
        <w:rPr>
          <w:spacing w:val="-4"/>
        </w:rPr>
        <w:t xml:space="preserve"> </w:t>
      </w:r>
      <w:r>
        <w:t>участі</w:t>
      </w:r>
      <w:r w:rsidRPr="00D86545">
        <w:rPr>
          <w:spacing w:val="-1"/>
        </w:rPr>
        <w:t xml:space="preserve"> </w:t>
      </w:r>
      <w:r>
        <w:t>в</w:t>
      </w:r>
      <w:r w:rsidRPr="00D86545">
        <w:rPr>
          <w:spacing w:val="-6"/>
        </w:rPr>
        <w:t xml:space="preserve"> </w:t>
      </w:r>
      <w:r>
        <w:t>заході</w:t>
      </w:r>
      <w:r w:rsidRPr="00D86545">
        <w:rPr>
          <w:spacing w:val="-4"/>
        </w:rPr>
        <w:t xml:space="preserve"> </w:t>
      </w:r>
      <w:r>
        <w:t>необхідно</w:t>
      </w:r>
      <w:r w:rsidRPr="00D86545">
        <w:rPr>
          <w:spacing w:val="-3"/>
        </w:rPr>
        <w:t xml:space="preserve"> </w:t>
      </w:r>
      <w:r>
        <w:t>зареєструватись</w:t>
      </w:r>
      <w:r w:rsidRPr="00D86545">
        <w:rPr>
          <w:spacing w:val="-5"/>
        </w:rPr>
        <w:t xml:space="preserve"> </w:t>
      </w:r>
      <w:r>
        <w:t>за</w:t>
      </w:r>
      <w:r w:rsidRPr="00D86545">
        <w:rPr>
          <w:spacing w:val="-2"/>
        </w:rPr>
        <w:t xml:space="preserve"> посиланням:</w:t>
      </w:r>
      <w:r w:rsidR="00D86545">
        <w:rPr>
          <w:spacing w:val="-2"/>
        </w:rPr>
        <w:t xml:space="preserve"> </w:t>
      </w:r>
      <w:r w:rsidR="00D86545" w:rsidRPr="00D86545">
        <w:rPr>
          <w:spacing w:val="-2"/>
          <w:highlight w:val="yellow"/>
        </w:rPr>
        <w:t>_____________</w:t>
      </w:r>
      <w:r w:rsidR="00A20ED0">
        <w:rPr>
          <w:spacing w:val="-2"/>
        </w:rPr>
        <w:t>.</w:t>
      </w:r>
    </w:p>
    <w:p w:rsidR="00D86545" w:rsidRPr="001A5EC1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  <w:rPr>
          <w:highlight w:val="yellow"/>
        </w:rPr>
      </w:pPr>
      <w:r w:rsidRPr="001A5EC1">
        <w:rPr>
          <w:color w:val="FF0000"/>
          <w:highlight w:val="yellow"/>
          <w:u w:val="single"/>
        </w:rPr>
        <w:t>Оплати</w:t>
      </w:r>
      <w:r w:rsidRPr="001A5EC1">
        <w:rPr>
          <w:color w:val="FF0000"/>
          <w:spacing w:val="-3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захід,</w:t>
      </w:r>
      <w:r w:rsidRPr="001A5EC1">
        <w:rPr>
          <w:color w:val="FF0000"/>
          <w:spacing w:val="-4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вартість</w:t>
      </w:r>
      <w:r w:rsidRPr="001A5EC1">
        <w:rPr>
          <w:color w:val="FF0000"/>
          <w:spacing w:val="-2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якого</w:t>
      </w:r>
      <w:r w:rsidRPr="001A5EC1">
        <w:rPr>
          <w:color w:val="FF0000"/>
          <w:spacing w:val="-2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становить</w:t>
      </w:r>
      <w:r w:rsidRPr="001A5EC1">
        <w:rPr>
          <w:color w:val="FF0000"/>
          <w:spacing w:val="-3"/>
          <w:highlight w:val="yellow"/>
          <w:u w:val="single"/>
        </w:rPr>
        <w:t xml:space="preserve"> </w:t>
      </w:r>
      <w:r w:rsidR="00180F3A">
        <w:rPr>
          <w:b/>
          <w:color w:val="FF0000"/>
          <w:highlight w:val="yellow"/>
          <w:u w:val="single"/>
        </w:rPr>
        <w:t>400</w:t>
      </w:r>
      <w:r w:rsidRPr="001A5EC1">
        <w:rPr>
          <w:b/>
          <w:color w:val="FF0000"/>
          <w:spacing w:val="-2"/>
          <w:highlight w:val="yellow"/>
          <w:u w:val="single"/>
        </w:rPr>
        <w:t xml:space="preserve"> </w:t>
      </w:r>
      <w:r w:rsidRPr="001A5EC1">
        <w:rPr>
          <w:b/>
          <w:color w:val="FF0000"/>
          <w:highlight w:val="yellow"/>
          <w:u w:val="single"/>
        </w:rPr>
        <w:t>грн.</w:t>
      </w:r>
      <w:r w:rsidRPr="001A5EC1">
        <w:rPr>
          <w:b/>
          <w:color w:val="FF0000"/>
          <w:spacing w:val="-2"/>
          <w:highlight w:val="yellow"/>
          <w:u w:val="single"/>
        </w:rPr>
        <w:t xml:space="preserve"> </w:t>
      </w:r>
      <w:r w:rsidR="00180F3A">
        <w:rPr>
          <w:b/>
          <w:color w:val="FF0000"/>
          <w:highlight w:val="yellow"/>
          <w:u w:val="single"/>
        </w:rPr>
        <w:t>0</w:t>
      </w:r>
      <w:r w:rsidRPr="001A5EC1">
        <w:rPr>
          <w:b/>
          <w:color w:val="FF0000"/>
          <w:highlight w:val="yellow"/>
          <w:u w:val="single"/>
        </w:rPr>
        <w:t>0</w:t>
      </w:r>
      <w:r w:rsidRPr="001A5EC1">
        <w:rPr>
          <w:b/>
          <w:color w:val="FF0000"/>
          <w:spacing w:val="-7"/>
          <w:highlight w:val="yellow"/>
          <w:u w:val="single"/>
        </w:rPr>
        <w:t xml:space="preserve"> </w:t>
      </w:r>
      <w:r w:rsidRPr="001A5EC1">
        <w:rPr>
          <w:b/>
          <w:color w:val="FF0000"/>
          <w:highlight w:val="yellow"/>
          <w:u w:val="single"/>
        </w:rPr>
        <w:t>коп.</w:t>
      </w:r>
      <w:r w:rsidRPr="001A5EC1">
        <w:rPr>
          <w:b/>
          <w:color w:val="FF0000"/>
          <w:spacing w:val="-1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(з</w:t>
      </w:r>
      <w:r w:rsidRPr="001A5EC1">
        <w:rPr>
          <w:color w:val="FF0000"/>
          <w:spacing w:val="-3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ПДВ)</w:t>
      </w:r>
      <w:r w:rsidRPr="001A5EC1">
        <w:rPr>
          <w:color w:val="FF0000"/>
          <w:spacing w:val="-1"/>
          <w:highlight w:val="yellow"/>
          <w:u w:val="single"/>
        </w:rPr>
        <w:t xml:space="preserve"> </w:t>
      </w:r>
      <w:r w:rsidRPr="001A5EC1">
        <w:rPr>
          <w:color w:val="FF0000"/>
          <w:highlight w:val="yellow"/>
          <w:u w:val="single"/>
        </w:rPr>
        <w:t>за</w:t>
      </w:r>
      <w:r w:rsidRPr="001A5EC1">
        <w:rPr>
          <w:color w:val="FF0000"/>
          <w:spacing w:val="-1"/>
          <w:highlight w:val="yellow"/>
          <w:u w:val="single"/>
        </w:rPr>
        <w:t xml:space="preserve"> </w:t>
      </w:r>
      <w:r w:rsidRPr="001A5EC1">
        <w:rPr>
          <w:color w:val="FF0000"/>
          <w:spacing w:val="-2"/>
          <w:highlight w:val="yellow"/>
          <w:u w:val="single"/>
        </w:rPr>
        <w:t>особу.</w:t>
      </w:r>
    </w:p>
    <w:p w:rsidR="000B7BD4" w:rsidRPr="00180F3A" w:rsidRDefault="00F42981" w:rsidP="00D86545">
      <w:pPr>
        <w:pStyle w:val="a4"/>
        <w:numPr>
          <w:ilvl w:val="0"/>
          <w:numId w:val="1"/>
        </w:numPr>
        <w:tabs>
          <w:tab w:val="left" w:pos="848"/>
        </w:tabs>
        <w:ind w:left="0" w:firstLine="0"/>
      </w:pPr>
      <w:r w:rsidRPr="00180F3A">
        <w:t>Останній</w:t>
      </w:r>
      <w:r w:rsidRPr="00180F3A">
        <w:rPr>
          <w:spacing w:val="-5"/>
        </w:rPr>
        <w:t xml:space="preserve"> </w:t>
      </w:r>
      <w:r w:rsidRPr="00180F3A">
        <w:t>день</w:t>
      </w:r>
      <w:r w:rsidRPr="00180F3A">
        <w:rPr>
          <w:spacing w:val="-5"/>
        </w:rPr>
        <w:t xml:space="preserve"> </w:t>
      </w:r>
      <w:r w:rsidRPr="00180F3A">
        <w:t>реєстрації</w:t>
      </w:r>
      <w:r w:rsidRPr="00180F3A">
        <w:rPr>
          <w:spacing w:val="-5"/>
        </w:rPr>
        <w:t xml:space="preserve"> </w:t>
      </w:r>
      <w:r w:rsidRPr="00180F3A">
        <w:t>та</w:t>
      </w:r>
      <w:r w:rsidRPr="00180F3A">
        <w:rPr>
          <w:spacing w:val="-2"/>
        </w:rPr>
        <w:t xml:space="preserve"> </w:t>
      </w:r>
      <w:r w:rsidRPr="00180F3A">
        <w:t>оплати</w:t>
      </w:r>
      <w:r w:rsidRPr="00180F3A">
        <w:rPr>
          <w:spacing w:val="-4"/>
        </w:rPr>
        <w:t xml:space="preserve"> </w:t>
      </w:r>
      <w:r w:rsidR="001A5EC1" w:rsidRPr="00180F3A">
        <w:t>3</w:t>
      </w:r>
      <w:r w:rsidR="00180F3A" w:rsidRPr="00180F3A">
        <w:t>0</w:t>
      </w:r>
      <w:r w:rsidR="00D86545" w:rsidRPr="00180F3A">
        <w:t>.0</w:t>
      </w:r>
      <w:r w:rsidR="00180F3A" w:rsidRPr="00180F3A">
        <w:t>6</w:t>
      </w:r>
      <w:r w:rsidR="00D86545" w:rsidRPr="00180F3A">
        <w:t>.2026</w:t>
      </w:r>
      <w:r w:rsidRPr="00180F3A">
        <w:rPr>
          <w:spacing w:val="-5"/>
        </w:rPr>
        <w:t xml:space="preserve"> </w:t>
      </w:r>
      <w:r w:rsidRPr="00180F3A">
        <w:rPr>
          <w:spacing w:val="-2"/>
        </w:rPr>
        <w:t>року.</w:t>
      </w:r>
    </w:p>
    <w:p w:rsidR="000B7BD4" w:rsidRPr="001A5EC1" w:rsidRDefault="00F42981" w:rsidP="00D86545">
      <w:pPr>
        <w:pStyle w:val="a4"/>
        <w:numPr>
          <w:ilvl w:val="0"/>
          <w:numId w:val="1"/>
        </w:numPr>
        <w:tabs>
          <w:tab w:val="left" w:pos="847"/>
        </w:tabs>
        <w:ind w:left="0" w:firstLine="0"/>
      </w:pPr>
      <w:r w:rsidRPr="001A5EC1">
        <w:t xml:space="preserve">Учасники мають нагоду отримати сертифікат, що передбачає </w:t>
      </w:r>
      <w:r w:rsidR="00D86545" w:rsidRPr="001A5EC1">
        <w:rPr>
          <w:b/>
        </w:rPr>
        <w:t>5</w:t>
      </w:r>
      <w:r w:rsidRPr="001A5EC1">
        <w:rPr>
          <w:b/>
        </w:rPr>
        <w:t xml:space="preserve"> бал</w:t>
      </w:r>
      <w:r w:rsidR="00D86545" w:rsidRPr="001A5EC1">
        <w:rPr>
          <w:b/>
        </w:rPr>
        <w:t>ів</w:t>
      </w:r>
      <w:r w:rsidRPr="001A5EC1">
        <w:rPr>
          <w:b/>
        </w:rPr>
        <w:t xml:space="preserve"> БПР, </w:t>
      </w:r>
      <w:r w:rsidRPr="001A5EC1">
        <w:t xml:space="preserve">за умови успішного складання тестування (не менше, ніж </w:t>
      </w:r>
      <w:r w:rsidR="00F954D1" w:rsidRPr="001A5EC1">
        <w:rPr>
          <w:lang w:val="ru-RU"/>
        </w:rPr>
        <w:t>60</w:t>
      </w:r>
      <w:r w:rsidRPr="001A5EC1">
        <w:t xml:space="preserve">% правильних відповідей). Нарахування балів БПР за захід здійснюватиметься згідно </w:t>
      </w:r>
      <w:r w:rsidRPr="001A5EC1">
        <w:rPr>
          <w:b/>
        </w:rPr>
        <w:t xml:space="preserve">наказу МОЗ </w:t>
      </w:r>
      <w:r w:rsidR="00D86545" w:rsidRPr="001A5EC1">
        <w:rPr>
          <w:b/>
        </w:rPr>
        <w:t xml:space="preserve">від </w:t>
      </w:r>
      <w:r w:rsidR="00D86545" w:rsidRPr="001A5EC1">
        <w:rPr>
          <w:b/>
          <w:bCs/>
          <w:color w:val="333333"/>
          <w:shd w:val="clear" w:color="auto" w:fill="FFFFFF"/>
        </w:rPr>
        <w:t>16.04.2025</w:t>
      </w:r>
      <w:r w:rsidR="002377BD" w:rsidRPr="001A5EC1">
        <w:rPr>
          <w:b/>
          <w:bCs/>
          <w:color w:val="333333"/>
          <w:shd w:val="clear" w:color="auto" w:fill="FFFFFF"/>
        </w:rPr>
        <w:t xml:space="preserve"> </w:t>
      </w:r>
      <w:r w:rsidR="00D86545" w:rsidRPr="001A5EC1">
        <w:rPr>
          <w:b/>
        </w:rPr>
        <w:t>року</w:t>
      </w:r>
      <w:r w:rsidR="00D86545" w:rsidRPr="001A5EC1">
        <w:rPr>
          <w:b/>
          <w:bCs/>
          <w:color w:val="333333"/>
          <w:shd w:val="clear" w:color="auto" w:fill="FFFFFF"/>
        </w:rPr>
        <w:t xml:space="preserve"> № 650</w:t>
      </w:r>
      <w:r w:rsidRPr="001A5EC1">
        <w:rPr>
          <w:b/>
        </w:rPr>
        <w:t>.</w:t>
      </w:r>
    </w:p>
    <w:p w:rsidR="000B7BD4" w:rsidRPr="00180F3A" w:rsidRDefault="00F42981" w:rsidP="00D86545">
      <w:pPr>
        <w:pStyle w:val="a4"/>
        <w:numPr>
          <w:ilvl w:val="0"/>
          <w:numId w:val="1"/>
        </w:numPr>
        <w:tabs>
          <w:tab w:val="left" w:pos="847"/>
        </w:tabs>
        <w:ind w:left="0" w:firstLine="0"/>
      </w:pPr>
      <w:r w:rsidRPr="00180F3A">
        <w:rPr>
          <w:highlight w:val="yellow"/>
        </w:rPr>
        <w:t xml:space="preserve">Посилання на захід буде надіслано </w:t>
      </w:r>
      <w:r w:rsidR="00180F3A" w:rsidRPr="00180F3A">
        <w:rPr>
          <w:highlight w:val="yellow"/>
        </w:rPr>
        <w:t>не пізніше</w:t>
      </w:r>
      <w:r w:rsidRPr="00180F3A">
        <w:rPr>
          <w:highlight w:val="yellow"/>
        </w:rPr>
        <w:t xml:space="preserve"> </w:t>
      </w:r>
      <w:r w:rsidR="006A4718" w:rsidRPr="00180F3A">
        <w:rPr>
          <w:highlight w:val="yellow"/>
        </w:rPr>
        <w:t>16</w:t>
      </w:r>
      <w:r w:rsidRPr="00180F3A">
        <w:rPr>
          <w:highlight w:val="yellow"/>
        </w:rPr>
        <w:t xml:space="preserve">:00, </w:t>
      </w:r>
      <w:r w:rsidR="00180F3A" w:rsidRPr="00180F3A">
        <w:rPr>
          <w:highlight w:val="yellow"/>
        </w:rPr>
        <w:t>за</w:t>
      </w:r>
      <w:r w:rsidRPr="00180F3A">
        <w:rPr>
          <w:highlight w:val="yellow"/>
        </w:rPr>
        <w:t xml:space="preserve"> день</w:t>
      </w:r>
      <w:r w:rsidR="00180F3A" w:rsidRPr="00180F3A">
        <w:rPr>
          <w:highlight w:val="yellow"/>
        </w:rPr>
        <w:t xml:space="preserve"> до</w:t>
      </w:r>
      <w:r w:rsidRPr="00180F3A">
        <w:rPr>
          <w:highlight w:val="yellow"/>
        </w:rPr>
        <w:t xml:space="preserve"> проведення заходу на електронні адреси учасників, зазначені при реєстрації</w:t>
      </w:r>
      <w:r w:rsidRPr="00180F3A">
        <w:t>.</w:t>
      </w:r>
    </w:p>
    <w:p w:rsidR="00D86545" w:rsidRDefault="00D86545" w:rsidP="00D86545">
      <w:pPr>
        <w:pStyle w:val="a4"/>
        <w:ind w:left="0"/>
      </w:pPr>
    </w:p>
    <w:p w:rsidR="00D86545" w:rsidRDefault="00D86545" w:rsidP="00D86545">
      <w:pPr>
        <w:tabs>
          <w:tab w:val="left" w:pos="847"/>
        </w:tabs>
        <w:jc w:val="both"/>
      </w:pPr>
    </w:p>
    <w:p w:rsidR="00D86545" w:rsidRDefault="00D86545" w:rsidP="00D86545">
      <w:pPr>
        <w:tabs>
          <w:tab w:val="left" w:pos="847"/>
        </w:tabs>
        <w:ind w:firstLine="709"/>
        <w:jc w:val="both"/>
      </w:pPr>
      <w:r w:rsidRPr="00D54CAB">
        <w:rPr>
          <w:highlight w:val="yellow"/>
        </w:rPr>
        <w:t xml:space="preserve">Відповідальна особа за реєстрацію заходу та подання результатів проведення – </w:t>
      </w:r>
      <w:r w:rsidR="00D54CAB" w:rsidRPr="00D54CAB">
        <w:rPr>
          <w:highlight w:val="yellow"/>
        </w:rPr>
        <w:t>Кононенко Анжела Олегівна.</w:t>
      </w:r>
    </w:p>
    <w:sectPr w:rsidR="00D86545">
      <w:pgSz w:w="11910" w:h="16840"/>
      <w:pgMar w:top="11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5EF"/>
    <w:multiLevelType w:val="hybridMultilevel"/>
    <w:tmpl w:val="7FE84B12"/>
    <w:lvl w:ilvl="0" w:tplc="44780010">
      <w:numFmt w:val="bullet"/>
      <w:lvlText w:val="-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34C846E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E9D8BD0C">
      <w:numFmt w:val="bullet"/>
      <w:lvlText w:val="•"/>
      <w:lvlJc w:val="left"/>
      <w:pPr>
        <w:ind w:left="2124" w:hanging="708"/>
      </w:pPr>
      <w:rPr>
        <w:rFonts w:hint="default"/>
        <w:lang w:val="uk-UA" w:eastAsia="en-US" w:bidi="ar-SA"/>
      </w:rPr>
    </w:lvl>
    <w:lvl w:ilvl="3" w:tplc="0ECCE622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482C285E">
      <w:numFmt w:val="bullet"/>
      <w:lvlText w:val="•"/>
      <w:lvlJc w:val="left"/>
      <w:pPr>
        <w:ind w:left="4109" w:hanging="708"/>
      </w:pPr>
      <w:rPr>
        <w:rFonts w:hint="default"/>
        <w:lang w:val="uk-UA" w:eastAsia="en-US" w:bidi="ar-SA"/>
      </w:rPr>
    </w:lvl>
    <w:lvl w:ilvl="5" w:tplc="E440EDD4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A8184B22">
      <w:numFmt w:val="bullet"/>
      <w:lvlText w:val="•"/>
      <w:lvlJc w:val="left"/>
      <w:pPr>
        <w:ind w:left="6094" w:hanging="708"/>
      </w:pPr>
      <w:rPr>
        <w:rFonts w:hint="default"/>
        <w:lang w:val="uk-UA" w:eastAsia="en-US" w:bidi="ar-SA"/>
      </w:rPr>
    </w:lvl>
    <w:lvl w:ilvl="7" w:tplc="AD9E1E02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7228EBC2">
      <w:numFmt w:val="bullet"/>
      <w:lvlText w:val="•"/>
      <w:lvlJc w:val="left"/>
      <w:pPr>
        <w:ind w:left="8079" w:hanging="708"/>
      </w:pPr>
      <w:rPr>
        <w:rFonts w:hint="default"/>
        <w:lang w:val="uk-UA" w:eastAsia="en-US" w:bidi="ar-SA"/>
      </w:rPr>
    </w:lvl>
  </w:abstractNum>
  <w:abstractNum w:abstractNumId="1">
    <w:nsid w:val="50F57C74"/>
    <w:multiLevelType w:val="hybridMultilevel"/>
    <w:tmpl w:val="73002660"/>
    <w:lvl w:ilvl="0" w:tplc="A46403A6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BA893B0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6A2A566C">
      <w:numFmt w:val="bullet"/>
      <w:lvlText w:val="•"/>
      <w:lvlJc w:val="left"/>
      <w:pPr>
        <w:ind w:left="2124" w:hanging="708"/>
      </w:pPr>
      <w:rPr>
        <w:rFonts w:hint="default"/>
        <w:lang w:val="uk-UA" w:eastAsia="en-US" w:bidi="ar-SA"/>
      </w:rPr>
    </w:lvl>
    <w:lvl w:ilvl="3" w:tplc="E0108908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69985B70">
      <w:numFmt w:val="bullet"/>
      <w:lvlText w:val="•"/>
      <w:lvlJc w:val="left"/>
      <w:pPr>
        <w:ind w:left="4109" w:hanging="708"/>
      </w:pPr>
      <w:rPr>
        <w:rFonts w:hint="default"/>
        <w:lang w:val="uk-UA" w:eastAsia="en-US" w:bidi="ar-SA"/>
      </w:rPr>
    </w:lvl>
    <w:lvl w:ilvl="5" w:tplc="66E82D4E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941A2E84">
      <w:numFmt w:val="bullet"/>
      <w:lvlText w:val="•"/>
      <w:lvlJc w:val="left"/>
      <w:pPr>
        <w:ind w:left="6094" w:hanging="708"/>
      </w:pPr>
      <w:rPr>
        <w:rFonts w:hint="default"/>
        <w:lang w:val="uk-UA" w:eastAsia="en-US" w:bidi="ar-SA"/>
      </w:rPr>
    </w:lvl>
    <w:lvl w:ilvl="7" w:tplc="EBAEFEA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F3CC0C6">
      <w:numFmt w:val="bullet"/>
      <w:lvlText w:val="•"/>
      <w:lvlJc w:val="left"/>
      <w:pPr>
        <w:ind w:left="8079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7BD4"/>
    <w:rsid w:val="00025A73"/>
    <w:rsid w:val="000B7BD4"/>
    <w:rsid w:val="00180F3A"/>
    <w:rsid w:val="001A5EC1"/>
    <w:rsid w:val="002377BD"/>
    <w:rsid w:val="002B797C"/>
    <w:rsid w:val="002C32F5"/>
    <w:rsid w:val="006229D1"/>
    <w:rsid w:val="006A4718"/>
    <w:rsid w:val="00A20ED0"/>
    <w:rsid w:val="00D54CAB"/>
    <w:rsid w:val="00D86545"/>
    <w:rsid w:val="00E24520"/>
    <w:rsid w:val="00EC36FC"/>
    <w:rsid w:val="00ED1D47"/>
    <w:rsid w:val="00EF517D"/>
    <w:rsid w:val="00F42981"/>
    <w:rsid w:val="00F954D1"/>
    <w:rsid w:val="00F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  30 G5@2=O 2025@..docx</vt:lpstr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  30 G5@2=O 2025@..docx</dc:title>
  <dc:creator>Anna</dc:creator>
  <cp:lastModifiedBy>Liubov</cp:lastModifiedBy>
  <cp:revision>21</cp:revision>
  <dcterms:created xsi:type="dcterms:W3CDTF">2026-03-09T10:36:00Z</dcterms:created>
  <dcterms:modified xsi:type="dcterms:W3CDTF">2026-05-19T09:15:00Z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</Properties>
</file>